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72" w:firstLineChars="196"/>
        <w:jc w:val="both"/>
        <w:rPr>
          <w:rFonts w:hint="eastAsia" w:ascii="仿宋" w:hAnsi="仿宋" w:eastAsia="仿宋" w:cs="仿宋"/>
          <w:b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lang w:eastAsia="zh-CN"/>
        </w:rPr>
        <w:t>附件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 xml:space="preserve">1. </w:t>
      </w:r>
      <w:r>
        <w:rPr>
          <w:rFonts w:hint="eastAsia" w:ascii="仿宋" w:hAnsi="仿宋" w:eastAsia="仿宋" w:cs="仿宋"/>
          <w:b/>
          <w:sz w:val="24"/>
          <w:szCs w:val="24"/>
        </w:rPr>
        <w:t>普通话水平测试</w:t>
      </w:r>
      <w:r>
        <w:rPr>
          <w:rFonts w:hint="eastAsia" w:ascii="仿宋" w:hAnsi="仿宋" w:eastAsia="仿宋" w:cs="仿宋"/>
          <w:b/>
          <w:sz w:val="24"/>
          <w:szCs w:val="24"/>
          <w:lang w:eastAsia="zh-CN"/>
        </w:rPr>
        <w:t>微信</w:t>
      </w:r>
      <w:r>
        <w:rPr>
          <w:rFonts w:hint="eastAsia" w:ascii="仿宋" w:hAnsi="仿宋" w:eastAsia="仿宋" w:cs="仿宋"/>
          <w:b/>
          <w:sz w:val="24"/>
          <w:szCs w:val="24"/>
        </w:rPr>
        <w:t>缴费</w:t>
      </w:r>
      <w:r>
        <w:rPr>
          <w:rFonts w:hint="eastAsia" w:ascii="仿宋" w:hAnsi="仿宋" w:eastAsia="仿宋" w:cs="仿宋"/>
          <w:b/>
          <w:sz w:val="24"/>
          <w:szCs w:val="24"/>
          <w:lang w:eastAsia="zh-CN"/>
        </w:rPr>
        <w:t>方式</w:t>
      </w:r>
    </w:p>
    <w:p>
      <w:pPr>
        <w:pStyle w:val="2"/>
        <w:widowControl/>
        <w:spacing w:line="21" w:lineRule="atLeast"/>
        <w:ind w:firstLine="482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关注‘</w:t>
      </w:r>
      <w:r>
        <w:rPr>
          <w:rFonts w:hint="eastAsia" w:ascii="仿宋" w:hAnsi="仿宋" w:eastAsia="仿宋" w:cs="仿宋"/>
          <w:color w:val="101010"/>
          <w:sz w:val="24"/>
          <w:szCs w:val="24"/>
        </w:rPr>
        <w:t>广西外国语学院财务处</w:t>
      </w:r>
      <w:r>
        <w:rPr>
          <w:rFonts w:hint="eastAsia" w:ascii="仿宋" w:hAnsi="仿宋" w:eastAsia="仿宋" w:cs="仿宋"/>
          <w:sz w:val="24"/>
          <w:szCs w:val="24"/>
        </w:rPr>
        <w:t>’微信公众号，或用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</w:rPr>
        <w:t>微信扫下面二维码关注财务公众号。</w:t>
      </w:r>
    </w:p>
    <w:p>
      <w:pPr>
        <w:pStyle w:val="2"/>
        <w:widowControl/>
        <w:spacing w:line="21" w:lineRule="atLeast"/>
        <w:ind w:firstLine="482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4"/>
          <w:szCs w:val="24"/>
        </w:rPr>
        <w:drawing>
          <wp:inline distT="0" distB="0" distL="0" distR="0">
            <wp:extent cx="2457450" cy="2457450"/>
            <wp:effectExtent l="0" t="0" r="0" b="0"/>
            <wp:docPr id="1" name="图片 1" descr="qrcode_for_gh_bc4c0adc402f_25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rcode_for_gh_bc4c0adc402f_258(1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使用学号或身份证号+密码登录，原始密码为身份证号后6位.登录后可以修改密码，忘记密码也可以恢复找回密码。</w:t>
      </w:r>
    </w:p>
    <w:p>
      <w:pPr>
        <w:widowControl/>
        <w:jc w:val="left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  <w:szCs w:val="24"/>
        </w:rPr>
        <w:drawing>
          <wp:inline distT="0" distB="0" distL="0" distR="0">
            <wp:extent cx="2333625" cy="2809875"/>
            <wp:effectExtent l="19050" t="0" r="9525" b="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numPr>
          <w:ilvl w:val="0"/>
          <w:numId w:val="0"/>
        </w:numPr>
        <w:jc w:val="left"/>
        <w:rPr>
          <w:rFonts w:hint="eastAsia" w:ascii="仿宋" w:hAnsi="仿宋" w:eastAsia="仿宋" w:cs="仿宋"/>
          <w:b/>
          <w:bCs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登录后，点‘其他缴费’图标，然后选择‘微信支付’进行缴费。</w:t>
      </w:r>
    </w:p>
    <w:p>
      <w:pPr>
        <w:widowControl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3773170</wp:posOffset>
                </wp:positionH>
                <wp:positionV relativeFrom="paragraph">
                  <wp:posOffset>958215</wp:posOffset>
                </wp:positionV>
                <wp:extent cx="819785" cy="504825"/>
                <wp:effectExtent l="431165" t="133350" r="6350" b="9525"/>
                <wp:wrapNone/>
                <wp:docPr id="4" name="自选图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785" cy="504825"/>
                        </a:xfrm>
                        <a:prstGeom prst="wedgeRectCallout">
                          <a:avLst>
                            <a:gd name="adj1" fmla="val -98676"/>
                            <a:gd name="adj2" fmla="val -7220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选择‘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其他缴费</w:t>
                            </w:r>
                            <w:r>
                              <w:rPr>
                                <w:rFonts w:hint="eastAsia"/>
                              </w:rPr>
                              <w:t>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6" o:spid="_x0000_s1026" o:spt="61" type="#_x0000_t61" style="position:absolute;left:0pt;margin-left:297.1pt;margin-top:75.45pt;height:39.75pt;width:64.55pt;z-index:251659264;mso-width-relative:page;mso-height-relative:page;" fillcolor="#FFFFFF" filled="t" stroked="t" coordsize="21600,21600" o:gfxdata="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AcqooPaAAAACwEAAA8AAAAAAAAAAQAgAAAAIgAAAGRy&#10;cy9kb3ducmV2LnhtbFBLAQIUABQAAAAIAIdO4kCylbzpPAIAAI4EAAAOAAAAAAAAAAEAIAAAACkB&#10;AABkcnMvZTJvRG9jLnhtbFBLBQYAAAAABgAGAFkBAADXBQAAAAA=&#10;" adj="-10514,-4796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选择‘</w:t>
                      </w:r>
                      <w:r>
                        <w:rPr>
                          <w:rFonts w:hint="eastAsia"/>
                          <w:lang w:eastAsia="zh-CN"/>
                        </w:rPr>
                        <w:t>其他缴费</w:t>
                      </w:r>
                      <w:r>
                        <w:rPr>
                          <w:rFonts w:hint="eastAsia"/>
                        </w:rPr>
                        <w:t>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</w:rPr>
        <w:drawing>
          <wp:inline distT="0" distB="0" distL="0" distR="0">
            <wp:extent cx="2333625" cy="3619500"/>
            <wp:effectExtent l="19050" t="0" r="9525" b="0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      </w:t>
      </w:r>
    </w:p>
    <w:p>
      <w:pPr>
        <w:rPr>
          <w:rFonts w:hint="eastAsia" w:ascii="仿宋" w:hAnsi="仿宋" w:eastAsia="仿宋" w:cs="仿宋"/>
          <w:kern w:val="0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/>
        </w:rPr>
        <w:t>3.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微信支付单笔缴费金额为银行卡的单笔最大转账金额（一般为1000到1万，与开卡时设置的限额有关），如果提示支付超过限额，有两种方式处理：</w:t>
      </w:r>
    </w:p>
    <w:p>
      <w:pPr>
        <w:ind w:firstLine="482" w:firstLineChars="200"/>
        <w:rPr>
          <w:rFonts w:hint="eastAsia" w:ascii="仿宋" w:hAnsi="仿宋" w:eastAsia="仿宋" w:cs="仿宋"/>
          <w:b/>
          <w:bCs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A关闭该支付订单，修改为较小的金额重新缴费；</w:t>
      </w:r>
    </w:p>
    <w:p>
      <w:pPr>
        <w:ind w:firstLine="482" w:firstLineChars="20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B先从银行卡转账到微信零钱（转入微信零钱没有限额控制），然后在支付时选择‘从零钱支付’。</w:t>
      </w:r>
    </w:p>
    <w:p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4.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缴费成功后，可以在‘缴费明细’图标中查看交费记录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。</w:t>
      </w: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kMjY2ZmFkN2Y1Nzk1YTNmY2ZlZTlmODhhZDNjY2MifQ=="/>
  </w:docVars>
  <w:rsids>
    <w:rsidRoot w:val="001C31F7"/>
    <w:rsid w:val="001375FA"/>
    <w:rsid w:val="001C31F7"/>
    <w:rsid w:val="001D0D87"/>
    <w:rsid w:val="001E6520"/>
    <w:rsid w:val="00230EAC"/>
    <w:rsid w:val="002B4C84"/>
    <w:rsid w:val="002F7195"/>
    <w:rsid w:val="00323B43"/>
    <w:rsid w:val="003C5BBA"/>
    <w:rsid w:val="003D37D8"/>
    <w:rsid w:val="003F180F"/>
    <w:rsid w:val="004358AB"/>
    <w:rsid w:val="004B2BB6"/>
    <w:rsid w:val="005425DD"/>
    <w:rsid w:val="007B260A"/>
    <w:rsid w:val="00880AD2"/>
    <w:rsid w:val="008B7726"/>
    <w:rsid w:val="009368F2"/>
    <w:rsid w:val="00976C5A"/>
    <w:rsid w:val="00B51F06"/>
    <w:rsid w:val="00B67A86"/>
    <w:rsid w:val="00CB0238"/>
    <w:rsid w:val="00D26271"/>
    <w:rsid w:val="00DD1CF1"/>
    <w:rsid w:val="00DD5C4E"/>
    <w:rsid w:val="00DF4463"/>
    <w:rsid w:val="00F3311F"/>
    <w:rsid w:val="23527BD9"/>
    <w:rsid w:val="25352074"/>
    <w:rsid w:val="33EC52C2"/>
    <w:rsid w:val="35841F76"/>
    <w:rsid w:val="36337494"/>
    <w:rsid w:val="47617F35"/>
    <w:rsid w:val="48DA51F0"/>
    <w:rsid w:val="48F75B36"/>
    <w:rsid w:val="613C1481"/>
    <w:rsid w:val="65383F4A"/>
    <w:rsid w:val="6B8B0B41"/>
    <w:rsid w:val="6E461A07"/>
    <w:rsid w:val="71701722"/>
    <w:rsid w:val="7B8926B9"/>
    <w:rsid w:val="7FBA4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spacing w:before="300" w:after="150" w:line="17" w:lineRule="atLeast"/>
      <w:jc w:val="left"/>
      <w:textAlignment w:val="center"/>
      <w:outlineLvl w:val="0"/>
    </w:pPr>
    <w:rPr>
      <w:rFonts w:hint="eastAsia" w:ascii="宋体" w:hAnsi="宋体"/>
      <w:b/>
      <w:kern w:val="44"/>
      <w:sz w:val="54"/>
      <w:szCs w:val="5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rFonts w:ascii="Tahoma" w:hAnsi="Tahoma"/>
      <w:sz w:val="18"/>
      <w:szCs w:val="18"/>
    </w:rPr>
  </w:style>
  <w:style w:type="character" w:customStyle="1" w:styleId="10">
    <w:name w:val="标题 1 Char"/>
    <w:basedOn w:val="7"/>
    <w:link w:val="2"/>
    <w:qFormat/>
    <w:uiPriority w:val="0"/>
    <w:rPr>
      <w:rFonts w:ascii="宋体" w:hAnsi="宋体" w:eastAsia="宋体" w:cs="Times New Roman"/>
      <w:b/>
      <w:kern w:val="44"/>
      <w:sz w:val="54"/>
      <w:szCs w:val="54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294</Words>
  <Characters>302</Characters>
  <Lines>2</Lines>
  <Paragraphs>1</Paragraphs>
  <TotalTime>14</TotalTime>
  <ScaleCrop>false</ScaleCrop>
  <LinksUpToDate>false</LinksUpToDate>
  <CharactersWithSpaces>359</CharactersWithSpaces>
  <Application>WPS Office_11.1.0.12019_F1E327BC-269C-435d-A152-05C5408002CA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2018-09-07T07:25:00Z</dcterms:created>
  <dc:creator>XZJD</dc:creator>
  <cp:lastModifiedBy>Administrator</cp:lastModifiedBy>
  <dcterms:modified xsi:type="dcterms:W3CDTF">2022-09-27T01:36:14Z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2052-11.1.0.12019</vt:lpwstr>
  </property>
  <property fmtid="{D5CDD505-2E9C-101B-9397-08002B2CF9AE}" pid="3" name="ICV">
    <vt:lpwstr>3C692D94242E4D8182CA1681E3B0E629</vt:lpwstr>
  </property>
</Properties>
</file>